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5B80D9BE" w:rsidR="00790056" w:rsidRPr="003C53BA" w:rsidRDefault="001D77C5">
      <w:pPr>
        <w:pStyle w:val="10"/>
        <w:keepNext/>
        <w:keepLines/>
        <w:rPr>
          <w:sz w:val="24"/>
          <w:szCs w:val="24"/>
        </w:rPr>
      </w:pPr>
      <w:bookmarkStart w:id="0" w:name="bookmark0"/>
      <w:r>
        <w:rPr>
          <w:sz w:val="24"/>
          <w:szCs w:val="24"/>
        </w:rPr>
        <w:t xml:space="preserve"> </w:t>
      </w:r>
      <w:r w:rsidR="00BA3276" w:rsidRPr="003C53BA">
        <w:rPr>
          <w:sz w:val="24"/>
          <w:szCs w:val="24"/>
        </w:rPr>
        <w:t xml:space="preserve">Обґрунтування техніко-економічних </w:t>
      </w:r>
      <w:r w:rsidR="00BA3276"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="00BA3276" w:rsidRPr="003C53BA">
        <w:rPr>
          <w:sz w:val="24"/>
          <w:szCs w:val="24"/>
        </w:rPr>
        <w:t>закупівлі,</w:t>
      </w:r>
      <w:r w:rsidR="00BA3276" w:rsidRPr="003C53BA">
        <w:rPr>
          <w:sz w:val="24"/>
          <w:szCs w:val="24"/>
        </w:rPr>
        <w:br/>
        <w:t xml:space="preserve">розміру </w:t>
      </w:r>
      <w:r w:rsidR="00BA3276"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="00BA3276" w:rsidRPr="003C53BA">
        <w:rPr>
          <w:sz w:val="24"/>
          <w:szCs w:val="24"/>
        </w:rPr>
        <w:t xml:space="preserve">очікуваної вартості </w:t>
      </w:r>
      <w:r w:rsidR="00BA3276" w:rsidRPr="003C53BA">
        <w:rPr>
          <w:sz w:val="24"/>
          <w:szCs w:val="24"/>
          <w:lang w:eastAsia="ru-RU" w:bidi="ru-RU"/>
        </w:rPr>
        <w:t xml:space="preserve">предмету </w:t>
      </w:r>
      <w:r w:rsidR="00BA3276"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6B9F9845" w:rsidR="00790056" w:rsidRPr="00283B23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  <w:lang w:eastAsia="ru-RU" w:bidi="ru-RU"/>
              </w:rPr>
              <w:t>Державне</w:t>
            </w:r>
            <w:r w:rsidRPr="00283B23">
              <w:rPr>
                <w:sz w:val="22"/>
                <w:szCs w:val="22"/>
                <w:lang w:eastAsia="ru-RU" w:bidi="ru-RU"/>
              </w:rPr>
              <w:tab/>
            </w:r>
            <w:r w:rsidRPr="00283B23">
              <w:rPr>
                <w:sz w:val="22"/>
                <w:szCs w:val="22"/>
              </w:rPr>
              <w:t>підприємство</w:t>
            </w:r>
            <w:r w:rsidRPr="00283B23">
              <w:rPr>
                <w:sz w:val="22"/>
                <w:szCs w:val="22"/>
              </w:rPr>
              <w:tab/>
              <w:t>«</w:t>
            </w:r>
            <w:r w:rsidR="00981D1D" w:rsidRPr="00283B23">
              <w:rPr>
                <w:sz w:val="22"/>
                <w:szCs w:val="22"/>
              </w:rPr>
              <w:t>Український національний центр розбудови миру</w:t>
            </w:r>
            <w:r w:rsidRPr="00283B23">
              <w:rPr>
                <w:sz w:val="22"/>
                <w:szCs w:val="22"/>
              </w:rPr>
              <w:t>»;</w:t>
            </w:r>
          </w:p>
          <w:p w14:paraId="4DD24756" w14:textId="4AE9885C" w:rsidR="00790056" w:rsidRPr="00283B23" w:rsidRDefault="00BA3276">
            <w:pPr>
              <w:pStyle w:val="a4"/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</w:rPr>
              <w:t xml:space="preserve">м.Київ, </w:t>
            </w:r>
            <w:r w:rsidR="00981D1D" w:rsidRPr="00283B23">
              <w:rPr>
                <w:iCs/>
                <w:sz w:val="22"/>
                <w:szCs w:val="22"/>
              </w:rPr>
              <w:t>Чоколівський бульвар,13</w:t>
            </w:r>
            <w:r w:rsidRPr="00283B23">
              <w:rPr>
                <w:sz w:val="22"/>
                <w:szCs w:val="22"/>
                <w:lang w:eastAsia="ru-RU" w:bidi="ru-RU"/>
              </w:rPr>
              <w:t>;</w:t>
            </w:r>
          </w:p>
          <w:p w14:paraId="170786F6" w14:textId="74694C09" w:rsidR="00790056" w:rsidRPr="00283B23" w:rsidRDefault="00BA3276">
            <w:pPr>
              <w:pStyle w:val="a4"/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  <w:lang w:eastAsia="ru-RU" w:bidi="ru-RU"/>
              </w:rPr>
              <w:t xml:space="preserve">код за </w:t>
            </w:r>
            <w:r w:rsidRPr="00283B23">
              <w:rPr>
                <w:sz w:val="22"/>
                <w:szCs w:val="22"/>
              </w:rPr>
              <w:t xml:space="preserve">ЄДРПОУ </w:t>
            </w:r>
            <w:r w:rsidRPr="00283B23">
              <w:rPr>
                <w:sz w:val="22"/>
                <w:szCs w:val="22"/>
                <w:lang w:eastAsia="ru-RU" w:bidi="ru-RU"/>
              </w:rPr>
              <w:t>- 4</w:t>
            </w:r>
            <w:r w:rsidR="00981D1D" w:rsidRPr="00283B23">
              <w:rPr>
                <w:sz w:val="22"/>
                <w:szCs w:val="22"/>
                <w:lang w:eastAsia="ru-RU" w:bidi="ru-RU"/>
              </w:rPr>
              <w:t>4580262</w:t>
            </w:r>
            <w:r w:rsidRPr="00283B23">
              <w:rPr>
                <w:sz w:val="22"/>
                <w:szCs w:val="22"/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73CA52ED" w:rsidR="00790056" w:rsidRPr="00283B23" w:rsidRDefault="0091017B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ДК 021:2015</w:t>
            </w:r>
            <w:r w:rsidRPr="009F10E8">
              <w:rPr>
                <w:sz w:val="22"/>
                <w:szCs w:val="22"/>
                <w:shd w:val="clear" w:color="auto" w:fill="FDFEFD"/>
              </w:rPr>
              <w:t>: </w:t>
            </w:r>
            <w:r w:rsidRPr="00E60EF5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 xml:space="preserve">18230000-0 Верхній одяг різний </w:t>
            </w: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(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Шорти</w:t>
            </w:r>
            <w:r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5D43798B" w:rsidR="00790056" w:rsidRPr="00F76C15" w:rsidRDefault="00160667">
            <w:pPr>
              <w:pStyle w:val="a4"/>
              <w:ind w:left="0"/>
              <w:jc w:val="center"/>
              <w:rPr>
                <w:sz w:val="22"/>
                <w:szCs w:val="22"/>
                <w:highlight w:val="yellow"/>
              </w:rPr>
            </w:pPr>
            <w:r w:rsidRPr="00160667">
              <w:rPr>
                <w:b/>
                <w:bCs/>
                <w:sz w:val="22"/>
                <w:szCs w:val="22"/>
                <w:lang w:eastAsia="en-US"/>
              </w:rPr>
              <w:t>UA-2026-04-24-012638-a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283B23" w:rsidRDefault="00053143">
            <w:pPr>
              <w:pStyle w:val="a4"/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</w:rPr>
              <w:t>Закупівля здійснюється</w:t>
            </w:r>
            <w:r w:rsidR="002B0395" w:rsidRPr="00283B23">
              <w:rPr>
                <w:sz w:val="22"/>
                <w:szCs w:val="22"/>
              </w:rPr>
              <w:t xml:space="preserve"> для повного формування чоловічого пакунку, затвердженого</w:t>
            </w:r>
            <w:r w:rsidRPr="00283B23">
              <w:rPr>
                <w:sz w:val="22"/>
                <w:szCs w:val="22"/>
              </w:rPr>
              <w:t xml:space="preserve"> Наказ</w:t>
            </w:r>
            <w:r w:rsidR="002B0395" w:rsidRPr="00283B23">
              <w:rPr>
                <w:sz w:val="22"/>
                <w:szCs w:val="22"/>
              </w:rPr>
              <w:t>ом</w:t>
            </w:r>
            <w:r w:rsidRPr="00283B23">
              <w:rPr>
                <w:sz w:val="22"/>
                <w:szCs w:val="22"/>
              </w:rPr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осіб».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283B23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</w:rPr>
              <w:t>Розмір бюджетного призначення, визначений за результатами аналізу вартості ц</w:t>
            </w:r>
            <w:r w:rsidR="00FC3995" w:rsidRPr="00283B23">
              <w:rPr>
                <w:sz w:val="22"/>
                <w:szCs w:val="22"/>
              </w:rPr>
              <w:t>ього товару</w:t>
            </w:r>
            <w:r w:rsidRPr="00283B23">
              <w:rPr>
                <w:sz w:val="22"/>
                <w:szCs w:val="22"/>
              </w:rPr>
              <w:t xml:space="preserve"> згідно </w:t>
            </w:r>
            <w:r w:rsidR="00053143" w:rsidRPr="00283B23">
              <w:rPr>
                <w:sz w:val="22"/>
                <w:szCs w:val="22"/>
              </w:rPr>
              <w:t>цінових пропозицій на момент вивчення ринку</w:t>
            </w:r>
            <w:r w:rsidRPr="00283B23">
              <w:rPr>
                <w:sz w:val="22"/>
                <w:szCs w:val="22"/>
              </w:rPr>
              <w:t>.</w:t>
            </w:r>
          </w:p>
        </w:tc>
      </w:tr>
      <w:tr w:rsidR="00790056" w:rsidRPr="00AC0C8F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63845B89" w:rsidR="00790056" w:rsidRPr="00AC0C8F" w:rsidRDefault="0091017B">
            <w:pPr>
              <w:pStyle w:val="a4"/>
              <w:ind w:left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419</w:t>
            </w:r>
            <w:r w:rsidR="00F336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060</w:t>
            </w:r>
            <w:r w:rsidR="00283B23" w:rsidRPr="00F074B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68</w:t>
            </w:r>
            <w:r w:rsidR="00283B23" w:rsidRPr="00F074BB">
              <w:rPr>
                <w:sz w:val="22"/>
                <w:szCs w:val="22"/>
              </w:rPr>
              <w:t xml:space="preserve"> </w:t>
            </w:r>
            <w:r w:rsidR="003C53BA" w:rsidRPr="00F074BB">
              <w:rPr>
                <w:sz w:val="22"/>
                <w:szCs w:val="22"/>
              </w:rPr>
              <w:t xml:space="preserve"> грн з ПДВ</w:t>
            </w:r>
          </w:p>
        </w:tc>
      </w:tr>
      <w:tr w:rsidR="00790056" w:rsidRPr="00283B23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283B23" w:rsidRDefault="00BA3276">
            <w:pPr>
              <w:pStyle w:val="a4"/>
              <w:ind w:left="0"/>
              <w:rPr>
                <w:sz w:val="20"/>
                <w:szCs w:val="20"/>
              </w:rPr>
            </w:pPr>
            <w:r w:rsidRPr="00283B23">
              <w:rPr>
                <w:b/>
                <w:bCs/>
                <w:sz w:val="20"/>
                <w:szCs w:val="20"/>
                <w:lang w:eastAsia="ru-RU" w:bidi="ru-RU"/>
              </w:rPr>
              <w:t xml:space="preserve">7. </w:t>
            </w:r>
            <w:r w:rsidRPr="00283B23">
              <w:rPr>
                <w:b/>
                <w:bCs/>
                <w:sz w:val="20"/>
                <w:szCs w:val="20"/>
              </w:rPr>
              <w:t xml:space="preserve">Обґрунтування очікуваної вартості </w:t>
            </w:r>
            <w:r w:rsidRPr="00283B23">
              <w:rPr>
                <w:b/>
                <w:bCs/>
                <w:sz w:val="20"/>
                <w:szCs w:val="20"/>
                <w:lang w:eastAsia="ru-RU" w:bidi="ru-RU"/>
              </w:rPr>
              <w:t xml:space="preserve">предмета </w:t>
            </w:r>
            <w:r w:rsidRPr="00283B23">
              <w:rPr>
                <w:b/>
                <w:bCs/>
                <w:sz w:val="20"/>
                <w:szCs w:val="20"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283B23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</w:rPr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283B23">
              <w:rPr>
                <w:sz w:val="22"/>
                <w:szCs w:val="22"/>
              </w:rPr>
              <w:tab/>
              <w:t>вартості</w:t>
            </w:r>
            <w:r w:rsidRPr="00283B23">
              <w:rPr>
                <w:sz w:val="22"/>
                <w:szCs w:val="22"/>
              </w:rPr>
              <w:tab/>
              <w:t>предмета</w:t>
            </w:r>
            <w:r w:rsidRPr="00283B23">
              <w:rPr>
                <w:sz w:val="22"/>
                <w:szCs w:val="22"/>
              </w:rPr>
              <w:tab/>
              <w:t>закупівлі»</w:t>
            </w:r>
          </w:p>
          <w:p w14:paraId="282D4C3E" w14:textId="77777777" w:rsidR="00790056" w:rsidRPr="00283B23" w:rsidRDefault="00BA3276">
            <w:pPr>
              <w:pStyle w:val="a4"/>
              <w:ind w:left="0" w:firstLine="140"/>
              <w:jc w:val="both"/>
              <w:rPr>
                <w:sz w:val="22"/>
                <w:szCs w:val="22"/>
              </w:rPr>
            </w:pPr>
            <w:r w:rsidRPr="00283B23">
              <w:rPr>
                <w:sz w:val="22"/>
                <w:szCs w:val="22"/>
              </w:rPr>
              <w:t>(далі - Методика).</w:t>
            </w:r>
          </w:p>
          <w:p w14:paraId="6CD2C1DC" w14:textId="7FA99E91" w:rsidR="00790056" w:rsidRPr="00283B23" w:rsidRDefault="00BA3276">
            <w:pPr>
              <w:pStyle w:val="a4"/>
              <w:ind w:firstLine="560"/>
              <w:jc w:val="both"/>
              <w:rPr>
                <w:sz w:val="20"/>
                <w:szCs w:val="20"/>
              </w:rPr>
            </w:pPr>
            <w:r w:rsidRPr="00283B23">
              <w:rPr>
                <w:sz w:val="22"/>
                <w:szCs w:val="22"/>
              </w:rPr>
              <w:t xml:space="preserve">Метод, що застосовано відповідно до Методики: </w:t>
            </w:r>
            <w:r w:rsidRPr="00283B23">
              <w:rPr>
                <w:b/>
                <w:bCs/>
                <w:sz w:val="22"/>
                <w:szCs w:val="22"/>
              </w:rPr>
              <w:t>Метод порівняння ринкових цін</w:t>
            </w:r>
            <w:r w:rsidRPr="00283B23">
              <w:rPr>
                <w:sz w:val="22"/>
                <w:szCs w:val="22"/>
              </w:rPr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283B23">
              <w:rPr>
                <w:sz w:val="22"/>
                <w:szCs w:val="22"/>
              </w:rPr>
              <w:t>здійснено</w:t>
            </w:r>
            <w:r w:rsidR="00283B23" w:rsidRPr="00283B23">
              <w:rPr>
                <w:sz w:val="22"/>
                <w:szCs w:val="22"/>
              </w:rPr>
              <w:t xml:space="preserve">  розрахунок відповідно до поданих пропозицій учасників по процедурі закупівлі (відкриті торги з особливостями) </w:t>
            </w:r>
            <w:r w:rsidR="0091017B" w:rsidRPr="0091017B">
              <w:rPr>
                <w:b/>
                <w:bCs/>
                <w:sz w:val="22"/>
                <w:szCs w:val="22"/>
              </w:rPr>
              <w:t>UA-2026-04-03-011662-a</w:t>
            </w:r>
            <w:r w:rsidR="0091017B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F76C15" w:rsidRPr="00F76C15">
              <w:rPr>
                <w:b/>
                <w:bCs/>
                <w:sz w:val="22"/>
                <w:szCs w:val="22"/>
              </w:rPr>
              <w:t>трьох</w:t>
            </w:r>
            <w:r w:rsidRPr="00283B23">
              <w:rPr>
                <w:b/>
                <w:bCs/>
                <w:sz w:val="22"/>
                <w:szCs w:val="22"/>
              </w:rPr>
              <w:t xml:space="preserve"> учасників ринку</w:t>
            </w:r>
            <w:r w:rsidR="00283B23" w:rsidRPr="00283B23">
              <w:rPr>
                <w:b/>
                <w:bCs/>
                <w:sz w:val="22"/>
                <w:szCs w:val="22"/>
              </w:rPr>
              <w:t>.</w:t>
            </w:r>
            <w:r w:rsidRPr="00283B2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5ACE9B87" w14:textId="1FC88FDF" w:rsidR="00790056" w:rsidRPr="00283B23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sz w:val="22"/>
          <w:szCs w:val="22"/>
          <w:lang w:val="uk-UA"/>
        </w:rPr>
      </w:pPr>
      <w:r w:rsidRPr="00283B23">
        <w:rPr>
          <w:sz w:val="22"/>
          <w:szCs w:val="22"/>
          <w:lang w:val="uk-UA"/>
        </w:rPr>
        <w:t xml:space="preserve">З метою приведення </w:t>
      </w:r>
      <w:r w:rsidRPr="00283B23">
        <w:rPr>
          <w:sz w:val="22"/>
          <w:szCs w:val="22"/>
          <w:lang w:val="uk-UA" w:eastAsia="uk-UA" w:bidi="uk-UA"/>
        </w:rPr>
        <w:t xml:space="preserve">всіх цін, </w:t>
      </w:r>
      <w:r w:rsidRPr="00283B23">
        <w:rPr>
          <w:sz w:val="22"/>
          <w:szCs w:val="22"/>
          <w:lang w:val="uk-UA"/>
        </w:rPr>
        <w:t xml:space="preserve">наведених у </w:t>
      </w:r>
      <w:r w:rsidRPr="00283B23">
        <w:rPr>
          <w:sz w:val="22"/>
          <w:szCs w:val="22"/>
          <w:lang w:val="uk-UA" w:eastAsia="uk-UA" w:bidi="uk-UA"/>
        </w:rPr>
        <w:lastRenderedPageBreak/>
        <w:t xml:space="preserve">комерційних пропозиціях, </w:t>
      </w:r>
      <w:r w:rsidRPr="00283B23">
        <w:rPr>
          <w:sz w:val="22"/>
          <w:szCs w:val="22"/>
          <w:lang w:val="uk-UA"/>
        </w:rPr>
        <w:t xml:space="preserve">до </w:t>
      </w:r>
      <w:r w:rsidRPr="00283B23">
        <w:rPr>
          <w:sz w:val="22"/>
          <w:szCs w:val="22"/>
          <w:lang w:val="uk-UA" w:eastAsia="uk-UA" w:bidi="uk-UA"/>
        </w:rPr>
        <w:t xml:space="preserve">єдиних </w:t>
      </w:r>
      <w:r w:rsidRPr="00283B23">
        <w:rPr>
          <w:sz w:val="22"/>
          <w:szCs w:val="22"/>
          <w:lang w:val="uk-UA"/>
        </w:rPr>
        <w:t xml:space="preserve">умов, </w:t>
      </w:r>
      <w:r w:rsidRPr="00283B23">
        <w:rPr>
          <w:sz w:val="22"/>
          <w:szCs w:val="22"/>
          <w:lang w:val="uk-UA" w:eastAsia="uk-UA" w:bidi="uk-UA"/>
        </w:rPr>
        <w:t xml:space="preserve">аналізуються загальні </w:t>
      </w:r>
      <w:r w:rsidRPr="00283B23">
        <w:rPr>
          <w:sz w:val="22"/>
          <w:szCs w:val="22"/>
          <w:lang w:val="uk-UA"/>
        </w:rPr>
        <w:t xml:space="preserve">суми </w:t>
      </w:r>
      <w:r w:rsidRPr="00283B23">
        <w:rPr>
          <w:sz w:val="22"/>
          <w:szCs w:val="22"/>
          <w:lang w:val="uk-UA" w:eastAsia="uk-UA" w:bidi="uk-UA"/>
        </w:rPr>
        <w:t xml:space="preserve">пропозицій, які </w:t>
      </w:r>
      <w:r w:rsidRPr="00283B23">
        <w:rPr>
          <w:sz w:val="22"/>
          <w:szCs w:val="22"/>
          <w:lang w:val="uk-UA"/>
        </w:rPr>
        <w:t xml:space="preserve">розглядаються як </w:t>
      </w:r>
      <w:r w:rsidRPr="00283B23">
        <w:rPr>
          <w:sz w:val="22"/>
          <w:szCs w:val="22"/>
          <w:lang w:val="uk-UA" w:eastAsia="uk-UA" w:bidi="uk-UA"/>
        </w:rPr>
        <w:t xml:space="preserve">ціна </w:t>
      </w:r>
      <w:r w:rsidRPr="00283B23">
        <w:rPr>
          <w:sz w:val="22"/>
          <w:szCs w:val="22"/>
          <w:lang w:val="uk-UA"/>
        </w:rPr>
        <w:t xml:space="preserve">за одиницю. Отже, обсяг </w:t>
      </w:r>
      <w:r w:rsidR="00053143" w:rsidRPr="00283B23">
        <w:rPr>
          <w:sz w:val="22"/>
          <w:szCs w:val="22"/>
          <w:lang w:val="uk-UA"/>
        </w:rPr>
        <w:t>товару</w:t>
      </w:r>
      <w:r w:rsidRPr="00283B23">
        <w:rPr>
          <w:sz w:val="22"/>
          <w:szCs w:val="22"/>
          <w:lang w:val="uk-UA"/>
        </w:rPr>
        <w:t xml:space="preserve"> </w:t>
      </w:r>
      <w:r w:rsidRPr="00283B23">
        <w:rPr>
          <w:sz w:val="22"/>
          <w:szCs w:val="22"/>
          <w:lang w:val="uk-UA" w:eastAsia="en-US" w:bidi="en-US"/>
        </w:rPr>
        <w:t xml:space="preserve">(V) </w:t>
      </w:r>
      <w:r w:rsidRPr="00283B23">
        <w:rPr>
          <w:sz w:val="22"/>
          <w:szCs w:val="22"/>
          <w:lang w:val="uk-UA"/>
        </w:rPr>
        <w:t xml:space="preserve">буде </w:t>
      </w:r>
      <w:r w:rsidRPr="00283B23">
        <w:rPr>
          <w:sz w:val="22"/>
          <w:szCs w:val="22"/>
          <w:lang w:val="uk-UA" w:eastAsia="uk-UA" w:bidi="uk-UA"/>
        </w:rPr>
        <w:t xml:space="preserve">дорівнювати </w:t>
      </w:r>
      <w:r w:rsidR="009B04DA" w:rsidRPr="00283B23">
        <w:rPr>
          <w:sz w:val="22"/>
          <w:szCs w:val="22"/>
          <w:lang w:val="en-US" w:eastAsia="uk-UA" w:bidi="uk-UA"/>
        </w:rPr>
        <w:t>1</w:t>
      </w:r>
      <w:r w:rsidR="0091017B">
        <w:rPr>
          <w:sz w:val="22"/>
          <w:szCs w:val="22"/>
          <w:lang w:val="en-US" w:eastAsia="uk-UA" w:bidi="uk-UA"/>
        </w:rPr>
        <w:t>796</w:t>
      </w:r>
      <w:r w:rsidRPr="00283B23">
        <w:rPr>
          <w:sz w:val="22"/>
          <w:szCs w:val="22"/>
          <w:lang w:val="uk-UA"/>
        </w:rPr>
        <w:t xml:space="preserve">. Таким чином </w:t>
      </w:r>
      <w:r w:rsidRPr="00283B23">
        <w:rPr>
          <w:sz w:val="22"/>
          <w:szCs w:val="22"/>
          <w:lang w:val="uk-UA" w:eastAsia="uk-UA" w:bidi="uk-UA"/>
        </w:rPr>
        <w:t xml:space="preserve">очікувана вартість </w:t>
      </w:r>
      <w:r w:rsidRPr="00283B23">
        <w:rPr>
          <w:sz w:val="22"/>
          <w:szCs w:val="22"/>
          <w:lang w:val="uk-UA"/>
        </w:rPr>
        <w:t>за одиницю становить: Цод = (Ц1+Ц2</w:t>
      </w:r>
      <w:r w:rsidR="00F76C15">
        <w:rPr>
          <w:sz w:val="22"/>
          <w:szCs w:val="22"/>
          <w:lang w:val="uk-UA"/>
        </w:rPr>
        <w:t>+Ц3</w:t>
      </w:r>
      <w:r w:rsidRPr="00283B23">
        <w:rPr>
          <w:sz w:val="22"/>
          <w:szCs w:val="22"/>
          <w:lang w:val="uk-UA"/>
        </w:rPr>
        <w:t>)/К=</w:t>
      </w:r>
      <w:r w:rsidR="00B05F9D" w:rsidRPr="00283B23">
        <w:rPr>
          <w:sz w:val="22"/>
          <w:szCs w:val="22"/>
          <w:lang w:val="uk-UA"/>
        </w:rPr>
        <w:t xml:space="preserve"> </w:t>
      </w:r>
      <w:r w:rsidRPr="00283B23">
        <w:rPr>
          <w:sz w:val="22"/>
          <w:szCs w:val="22"/>
          <w:lang w:val="uk-UA"/>
        </w:rPr>
        <w:t>(</w:t>
      </w:r>
      <w:r w:rsidR="0091017B">
        <w:rPr>
          <w:sz w:val="22"/>
          <w:szCs w:val="22"/>
          <w:lang w:val="en-US"/>
        </w:rPr>
        <w:t>200</w:t>
      </w:r>
      <w:r w:rsidR="00AC0C8F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0</w:t>
      </w:r>
      <w:r w:rsidR="00F76C15">
        <w:rPr>
          <w:sz w:val="22"/>
          <w:szCs w:val="22"/>
          <w:lang w:val="uk-UA"/>
        </w:rPr>
        <w:t>0</w:t>
      </w:r>
      <w:r w:rsidRPr="00283B23">
        <w:rPr>
          <w:sz w:val="22"/>
          <w:szCs w:val="22"/>
          <w:lang w:val="uk-UA"/>
        </w:rPr>
        <w:t>+</w:t>
      </w:r>
      <w:r w:rsidR="0091017B">
        <w:rPr>
          <w:sz w:val="22"/>
          <w:szCs w:val="22"/>
          <w:lang w:val="en-US"/>
        </w:rPr>
        <w:t>274</w:t>
      </w:r>
      <w:r w:rsidRPr="00283B23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0</w:t>
      </w:r>
      <w:r w:rsidR="00AC0C8F">
        <w:rPr>
          <w:sz w:val="22"/>
          <w:szCs w:val="22"/>
          <w:lang w:val="uk-UA"/>
        </w:rPr>
        <w:t>0</w:t>
      </w:r>
      <w:r w:rsidR="00F76C15">
        <w:rPr>
          <w:sz w:val="22"/>
          <w:szCs w:val="22"/>
          <w:lang w:val="uk-UA"/>
        </w:rPr>
        <w:t>+</w:t>
      </w:r>
      <w:r w:rsidR="0091017B">
        <w:rPr>
          <w:sz w:val="22"/>
          <w:szCs w:val="22"/>
          <w:lang w:val="en-US"/>
        </w:rPr>
        <w:t>226</w:t>
      </w:r>
      <w:r w:rsidR="00F76C15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00</w:t>
      </w:r>
      <w:r w:rsidR="00B05F9D" w:rsidRPr="00283B23">
        <w:rPr>
          <w:sz w:val="22"/>
          <w:szCs w:val="22"/>
          <w:lang w:val="uk-UA"/>
        </w:rPr>
        <w:t xml:space="preserve">) / </w:t>
      </w:r>
      <w:r w:rsidR="00F76C15">
        <w:rPr>
          <w:sz w:val="22"/>
          <w:szCs w:val="22"/>
          <w:lang w:val="uk-UA"/>
        </w:rPr>
        <w:t>3</w:t>
      </w:r>
      <w:r w:rsidR="00B05F9D" w:rsidRPr="00283B23">
        <w:rPr>
          <w:sz w:val="22"/>
          <w:szCs w:val="22"/>
          <w:lang w:val="uk-UA"/>
        </w:rPr>
        <w:t xml:space="preserve"> =</w:t>
      </w:r>
      <w:r w:rsidR="0091017B">
        <w:rPr>
          <w:sz w:val="22"/>
          <w:szCs w:val="22"/>
          <w:lang w:val="en-US"/>
        </w:rPr>
        <w:t xml:space="preserve"> 233</w:t>
      </w:r>
      <w:r w:rsidR="00640BE4" w:rsidRPr="00283B23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3</w:t>
      </w:r>
      <w:r w:rsidR="004334A2">
        <w:rPr>
          <w:sz w:val="22"/>
          <w:szCs w:val="22"/>
          <w:lang w:val="uk-UA"/>
        </w:rPr>
        <w:t>3</w:t>
      </w:r>
      <w:r w:rsidR="00B05F9D" w:rsidRPr="00283B23">
        <w:rPr>
          <w:sz w:val="22"/>
          <w:szCs w:val="22"/>
          <w:lang w:val="uk-UA"/>
        </w:rPr>
        <w:t>.</w:t>
      </w:r>
    </w:p>
    <w:p w14:paraId="4331635C" w14:textId="13A7A1BC" w:rsidR="00790056" w:rsidRPr="00283B23" w:rsidRDefault="00BA3276">
      <w:pPr>
        <w:pStyle w:val="11"/>
        <w:tabs>
          <w:tab w:val="left" w:pos="5029"/>
        </w:tabs>
        <w:ind w:left="4400" w:firstLine="580"/>
        <w:jc w:val="both"/>
        <w:rPr>
          <w:sz w:val="22"/>
          <w:szCs w:val="22"/>
          <w:lang w:val="uk-UA"/>
        </w:rPr>
      </w:pPr>
      <w:r w:rsidRPr="00283B23">
        <w:rPr>
          <w:sz w:val="22"/>
          <w:szCs w:val="22"/>
          <w:lang w:val="uk-UA"/>
        </w:rPr>
        <w:t xml:space="preserve">За результатами застосування методу </w:t>
      </w:r>
      <w:r w:rsidRPr="00283B23">
        <w:rPr>
          <w:sz w:val="22"/>
          <w:szCs w:val="22"/>
          <w:lang w:val="uk-UA" w:eastAsia="uk-UA" w:bidi="uk-UA"/>
        </w:rPr>
        <w:t xml:space="preserve">порівняння </w:t>
      </w:r>
      <w:r w:rsidRPr="00283B23">
        <w:rPr>
          <w:sz w:val="22"/>
          <w:szCs w:val="22"/>
          <w:lang w:val="uk-UA"/>
        </w:rPr>
        <w:t xml:space="preserve">ринкових </w:t>
      </w:r>
      <w:r w:rsidRPr="00283B23">
        <w:rPr>
          <w:sz w:val="22"/>
          <w:szCs w:val="22"/>
          <w:lang w:val="uk-UA" w:eastAsia="uk-UA" w:bidi="uk-UA"/>
        </w:rPr>
        <w:t xml:space="preserve">цін, очікувана вартість </w:t>
      </w:r>
      <w:r w:rsidR="00981D1D" w:rsidRPr="00283B23">
        <w:rPr>
          <w:sz w:val="22"/>
          <w:szCs w:val="22"/>
          <w:lang w:val="uk-UA"/>
        </w:rPr>
        <w:t>товару</w:t>
      </w:r>
      <w:r w:rsidRPr="00283B23">
        <w:rPr>
          <w:sz w:val="22"/>
          <w:szCs w:val="22"/>
          <w:lang w:val="uk-UA"/>
        </w:rPr>
        <w:t xml:space="preserve"> становить: ОВ = Цод х </w:t>
      </w:r>
      <w:r w:rsidRPr="00283B23">
        <w:rPr>
          <w:sz w:val="22"/>
          <w:szCs w:val="22"/>
          <w:lang w:val="uk-UA" w:eastAsia="en-US" w:bidi="en-US"/>
        </w:rPr>
        <w:t xml:space="preserve">V </w:t>
      </w:r>
      <w:r w:rsidRPr="00283B23">
        <w:rPr>
          <w:sz w:val="22"/>
          <w:szCs w:val="22"/>
          <w:lang w:val="uk-UA"/>
        </w:rPr>
        <w:t xml:space="preserve">= </w:t>
      </w:r>
      <w:r w:rsidR="0091017B">
        <w:rPr>
          <w:sz w:val="22"/>
          <w:szCs w:val="22"/>
          <w:lang w:val="en-US"/>
        </w:rPr>
        <w:t>233</w:t>
      </w:r>
      <w:r w:rsidR="0076128C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3</w:t>
      </w:r>
      <w:r w:rsidR="004334A2">
        <w:rPr>
          <w:sz w:val="22"/>
          <w:szCs w:val="22"/>
          <w:lang w:val="uk-UA"/>
        </w:rPr>
        <w:t>3</w:t>
      </w:r>
      <w:r w:rsidRPr="00283B23">
        <w:rPr>
          <w:sz w:val="22"/>
          <w:szCs w:val="22"/>
          <w:lang w:val="uk-UA"/>
        </w:rPr>
        <w:t xml:space="preserve"> х </w:t>
      </w:r>
      <w:r w:rsidR="0091017B">
        <w:rPr>
          <w:sz w:val="22"/>
          <w:szCs w:val="22"/>
          <w:lang w:val="en-US"/>
        </w:rPr>
        <w:t>1796</w:t>
      </w:r>
      <w:r w:rsidRPr="00F074BB">
        <w:rPr>
          <w:sz w:val="22"/>
          <w:szCs w:val="22"/>
          <w:lang w:val="uk-UA"/>
        </w:rPr>
        <w:t xml:space="preserve"> =</w:t>
      </w:r>
      <w:r w:rsidR="00F074BB" w:rsidRPr="00F074BB">
        <w:rPr>
          <w:sz w:val="22"/>
          <w:szCs w:val="22"/>
          <w:lang w:val="uk-UA"/>
        </w:rPr>
        <w:t xml:space="preserve"> </w:t>
      </w:r>
      <w:r w:rsidR="0091017B">
        <w:rPr>
          <w:sz w:val="22"/>
          <w:szCs w:val="22"/>
          <w:lang w:val="en-US"/>
        </w:rPr>
        <w:t>4</w:t>
      </w:r>
      <w:r w:rsidR="00F33659">
        <w:rPr>
          <w:sz w:val="22"/>
          <w:szCs w:val="22"/>
          <w:lang w:val="uk-UA"/>
        </w:rPr>
        <w:t>1</w:t>
      </w:r>
      <w:r w:rsidR="0091017B">
        <w:rPr>
          <w:sz w:val="22"/>
          <w:szCs w:val="22"/>
          <w:lang w:val="en-US"/>
        </w:rPr>
        <w:t>9</w:t>
      </w:r>
      <w:r w:rsidR="00F33659">
        <w:rPr>
          <w:sz w:val="22"/>
          <w:szCs w:val="22"/>
          <w:lang w:val="uk-UA"/>
        </w:rPr>
        <w:t xml:space="preserve"> </w:t>
      </w:r>
      <w:r w:rsidR="0091017B">
        <w:rPr>
          <w:sz w:val="22"/>
          <w:szCs w:val="22"/>
          <w:lang w:val="en-US"/>
        </w:rPr>
        <w:t>060</w:t>
      </w:r>
      <w:r w:rsidR="00B05F9D" w:rsidRPr="00F074BB">
        <w:rPr>
          <w:sz w:val="22"/>
          <w:szCs w:val="22"/>
          <w:lang w:val="uk-UA"/>
        </w:rPr>
        <w:t>,</w:t>
      </w:r>
      <w:r w:rsidR="0091017B">
        <w:rPr>
          <w:sz w:val="22"/>
          <w:szCs w:val="22"/>
          <w:lang w:val="en-US"/>
        </w:rPr>
        <w:t>68</w:t>
      </w:r>
      <w:r w:rsidRPr="00F074BB">
        <w:rPr>
          <w:sz w:val="22"/>
          <w:szCs w:val="22"/>
          <w:lang w:val="uk-UA"/>
        </w:rPr>
        <w:t xml:space="preserve"> грн</w:t>
      </w:r>
    </w:p>
    <w:p w14:paraId="58BD87AD" w14:textId="0633BB79" w:rsidR="00790056" w:rsidRPr="00283B23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283B23">
        <w:rPr>
          <w:b/>
          <w:bCs/>
          <w:sz w:val="22"/>
          <w:szCs w:val="22"/>
          <w:lang w:val="uk-UA" w:eastAsia="uk-UA" w:bidi="uk-UA"/>
        </w:rPr>
        <w:t xml:space="preserve">Згідно розрахунків очікувану вартість </w:t>
      </w:r>
      <w:r w:rsidR="00CB335E" w:rsidRPr="00283B23">
        <w:rPr>
          <w:b/>
          <w:sz w:val="22"/>
          <w:szCs w:val="22"/>
          <w:lang w:val="uk-UA"/>
        </w:rPr>
        <w:t>для проведення процедури закупівлі визначено в розмірі</w:t>
      </w:r>
      <w:r w:rsidR="00CB335E" w:rsidRPr="00283B23">
        <w:rPr>
          <w:b/>
          <w:bCs/>
          <w:sz w:val="22"/>
          <w:szCs w:val="22"/>
          <w:lang w:val="en-US" w:eastAsia="uk-UA" w:bidi="uk-UA"/>
        </w:rPr>
        <w:t xml:space="preserve"> </w:t>
      </w:r>
      <w:r w:rsidR="0091017B">
        <w:rPr>
          <w:b/>
          <w:bCs/>
          <w:sz w:val="22"/>
          <w:szCs w:val="22"/>
          <w:lang w:val="en-US" w:eastAsia="uk-UA" w:bidi="uk-UA"/>
        </w:rPr>
        <w:t>4</w:t>
      </w:r>
      <w:r w:rsidR="00F33659">
        <w:rPr>
          <w:b/>
          <w:bCs/>
          <w:sz w:val="22"/>
          <w:szCs w:val="22"/>
          <w:lang w:val="uk-UA" w:eastAsia="uk-UA" w:bidi="uk-UA"/>
        </w:rPr>
        <w:t>1</w:t>
      </w:r>
      <w:r w:rsidR="0091017B">
        <w:rPr>
          <w:b/>
          <w:bCs/>
          <w:sz w:val="22"/>
          <w:szCs w:val="22"/>
          <w:lang w:val="en-US" w:eastAsia="uk-UA" w:bidi="uk-UA"/>
        </w:rPr>
        <w:t>9</w:t>
      </w:r>
      <w:r w:rsidR="00F074BB">
        <w:rPr>
          <w:b/>
          <w:bCs/>
          <w:sz w:val="22"/>
          <w:szCs w:val="22"/>
          <w:lang w:val="uk-UA" w:eastAsia="uk-UA" w:bidi="uk-UA"/>
        </w:rPr>
        <w:t xml:space="preserve"> </w:t>
      </w:r>
      <w:r w:rsidR="0091017B">
        <w:rPr>
          <w:b/>
          <w:bCs/>
          <w:sz w:val="22"/>
          <w:szCs w:val="22"/>
          <w:lang w:val="en-US" w:eastAsia="uk-UA" w:bidi="uk-UA"/>
        </w:rPr>
        <w:t>060</w:t>
      </w:r>
      <w:r w:rsidR="00B05F9D" w:rsidRPr="00283B23">
        <w:rPr>
          <w:b/>
          <w:bCs/>
          <w:sz w:val="22"/>
          <w:szCs w:val="22"/>
          <w:lang w:val="uk-UA"/>
        </w:rPr>
        <w:t>,</w:t>
      </w:r>
      <w:r w:rsidR="0091017B">
        <w:rPr>
          <w:b/>
          <w:bCs/>
          <w:sz w:val="22"/>
          <w:szCs w:val="22"/>
          <w:lang w:val="en-US"/>
        </w:rPr>
        <w:t>68</w:t>
      </w:r>
      <w:r w:rsidRPr="00283B23">
        <w:rPr>
          <w:b/>
          <w:bCs/>
          <w:sz w:val="22"/>
          <w:szCs w:val="22"/>
          <w:lang w:val="uk-UA"/>
        </w:rPr>
        <w:t xml:space="preserve"> грн.</w:t>
      </w:r>
    </w:p>
    <w:sectPr w:rsidR="00790056" w:rsidRPr="00283B23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34F62"/>
    <w:rsid w:val="00053143"/>
    <w:rsid w:val="000B3C2F"/>
    <w:rsid w:val="000D6035"/>
    <w:rsid w:val="0013291A"/>
    <w:rsid w:val="00155181"/>
    <w:rsid w:val="00160667"/>
    <w:rsid w:val="001D77C5"/>
    <w:rsid w:val="001F315F"/>
    <w:rsid w:val="001F5A02"/>
    <w:rsid w:val="00283B23"/>
    <w:rsid w:val="002B0395"/>
    <w:rsid w:val="002B11AC"/>
    <w:rsid w:val="002B6087"/>
    <w:rsid w:val="00334B38"/>
    <w:rsid w:val="003742F3"/>
    <w:rsid w:val="003C53BA"/>
    <w:rsid w:val="00404EC6"/>
    <w:rsid w:val="004334A2"/>
    <w:rsid w:val="00465871"/>
    <w:rsid w:val="00506F09"/>
    <w:rsid w:val="005C17CD"/>
    <w:rsid w:val="005E3DD0"/>
    <w:rsid w:val="005F1984"/>
    <w:rsid w:val="00640BE4"/>
    <w:rsid w:val="00692C6F"/>
    <w:rsid w:val="006E6C60"/>
    <w:rsid w:val="00761232"/>
    <w:rsid w:val="0076128C"/>
    <w:rsid w:val="00790056"/>
    <w:rsid w:val="007D3392"/>
    <w:rsid w:val="007F2FCE"/>
    <w:rsid w:val="00825758"/>
    <w:rsid w:val="0084527E"/>
    <w:rsid w:val="00884CA8"/>
    <w:rsid w:val="008A0842"/>
    <w:rsid w:val="009046DB"/>
    <w:rsid w:val="0091017B"/>
    <w:rsid w:val="0097556D"/>
    <w:rsid w:val="00981D1D"/>
    <w:rsid w:val="009B04DA"/>
    <w:rsid w:val="009E1503"/>
    <w:rsid w:val="00A5356B"/>
    <w:rsid w:val="00A83626"/>
    <w:rsid w:val="00AC0C8F"/>
    <w:rsid w:val="00B05F9D"/>
    <w:rsid w:val="00B154BA"/>
    <w:rsid w:val="00BA3276"/>
    <w:rsid w:val="00C14E1E"/>
    <w:rsid w:val="00CB0FB0"/>
    <w:rsid w:val="00CB335E"/>
    <w:rsid w:val="00CF2E9D"/>
    <w:rsid w:val="00D61C5A"/>
    <w:rsid w:val="00DB3369"/>
    <w:rsid w:val="00E37B31"/>
    <w:rsid w:val="00E65294"/>
    <w:rsid w:val="00EE4CD6"/>
    <w:rsid w:val="00F074BB"/>
    <w:rsid w:val="00F33659"/>
    <w:rsid w:val="00F45EB9"/>
    <w:rsid w:val="00F64AE2"/>
    <w:rsid w:val="00F76C15"/>
    <w:rsid w:val="00FC3995"/>
    <w:rsid w:val="00FE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F9EF8-94BF-4F85-83BA-55D11453A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1896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2026-04-24T08:11:00Z</dcterms:created>
  <dcterms:modified xsi:type="dcterms:W3CDTF">2026-04-24T13:34:00Z</dcterms:modified>
</cp:coreProperties>
</file>